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DFB2" w14:textId="77777777" w:rsidR="00BE73C5" w:rsidRPr="00CB5382" w:rsidRDefault="00BE73C5" w:rsidP="00BE73C5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45908" wp14:editId="6F183862">
                <wp:simplePos x="0" y="0"/>
                <wp:positionH relativeFrom="column">
                  <wp:posOffset>4572000</wp:posOffset>
                </wp:positionH>
                <wp:positionV relativeFrom="paragraph">
                  <wp:posOffset>-162560</wp:posOffset>
                </wp:positionV>
                <wp:extent cx="1257300" cy="1305560"/>
                <wp:effectExtent l="11430" t="5715" r="762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803D1" w14:textId="77777777" w:rsidR="00BE73C5" w:rsidRPr="00CB5382" w:rsidRDefault="00BE73C5" w:rsidP="00BE73C5"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3960A857" wp14:editId="4C26E779">
                                  <wp:extent cx="1066800" cy="11715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459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-12.8pt;width:99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">
                <v:textbox>
                  <w:txbxContent>
                    <w:p w14:paraId="0F3803D1" w14:textId="77777777" w:rsidR="00BE73C5" w:rsidRPr="00CB5382" w:rsidRDefault="00BE73C5" w:rsidP="00BE73C5"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 wp14:anchorId="3960A857" wp14:editId="4C26E779">
                            <wp:extent cx="1066800" cy="11715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5382">
        <w:rPr>
          <w:rFonts w:cs="Arial"/>
          <w:b/>
          <w:sz w:val="28"/>
          <w:szCs w:val="28"/>
        </w:rPr>
        <w:t>LSA VACANCY</w:t>
      </w:r>
    </w:p>
    <w:p w14:paraId="0574974B" w14:textId="77777777" w:rsidR="00BE73C5" w:rsidRPr="00CB5382" w:rsidRDefault="00115372" w:rsidP="00BE73C5">
      <w:pPr>
        <w:rPr>
          <w:rFonts w:cs="Arial"/>
          <w:b/>
        </w:rPr>
      </w:pPr>
      <w:r w:rsidRPr="00211326">
        <w:rPr>
          <w:rFonts w:cs="Arial"/>
          <w:b/>
          <w:highlight w:val="yellow"/>
        </w:rPr>
        <w:t>28</w:t>
      </w:r>
      <w:r w:rsidR="00BE73C5" w:rsidRPr="00CB5382">
        <w:rPr>
          <w:rFonts w:cs="Arial"/>
          <w:b/>
        </w:rPr>
        <w:t xml:space="preserve"> hours per week</w:t>
      </w:r>
    </w:p>
    <w:p w14:paraId="64DCD3BD" w14:textId="4CDA4C92" w:rsidR="00BE73C5" w:rsidRPr="00CB5382" w:rsidRDefault="00BE73C5" w:rsidP="00BE73C5">
      <w:pPr>
        <w:rPr>
          <w:rFonts w:cs="Arial"/>
          <w:b/>
        </w:rPr>
      </w:pPr>
      <w:r>
        <w:rPr>
          <w:rFonts w:cs="Arial"/>
          <w:b/>
        </w:rPr>
        <w:t xml:space="preserve">Required </w:t>
      </w:r>
      <w:r w:rsidR="000678FC">
        <w:rPr>
          <w:rFonts w:cs="Arial"/>
          <w:b/>
        </w:rPr>
        <w:t>February 2026</w:t>
      </w:r>
    </w:p>
    <w:p w14:paraId="06B3DC0B" w14:textId="77777777" w:rsidR="00BE73C5" w:rsidRPr="00CB5382" w:rsidRDefault="00BE73C5" w:rsidP="00BE73C5">
      <w:pPr>
        <w:rPr>
          <w:rFonts w:cs="Arial"/>
        </w:rPr>
      </w:pPr>
    </w:p>
    <w:p w14:paraId="3D0D586E" w14:textId="77777777" w:rsidR="00BE73C5" w:rsidRPr="00CB5382" w:rsidRDefault="00BE73C5" w:rsidP="00BE73C5">
      <w:pPr>
        <w:rPr>
          <w:rFonts w:cs="Arial"/>
        </w:rPr>
      </w:pPr>
    </w:p>
    <w:p w14:paraId="440643E9" w14:textId="77777777" w:rsidR="00BE73C5" w:rsidRPr="00CB5382" w:rsidRDefault="00BE73C5" w:rsidP="00BE73C5">
      <w:pPr>
        <w:rPr>
          <w:rFonts w:cs="Arial"/>
        </w:rPr>
      </w:pPr>
    </w:p>
    <w:p w14:paraId="3F681437" w14:textId="77777777" w:rsidR="00BE73C5" w:rsidRPr="00CB5382" w:rsidRDefault="00BE73C5" w:rsidP="00BE73C5">
      <w:pPr>
        <w:rPr>
          <w:rFonts w:cs="Arial"/>
        </w:rPr>
      </w:pPr>
    </w:p>
    <w:p w14:paraId="16DC6244" w14:textId="77777777" w:rsidR="00BE73C5" w:rsidRPr="00CB5382" w:rsidRDefault="00BE73C5" w:rsidP="00BE73C5">
      <w:pPr>
        <w:rPr>
          <w:rFonts w:cs="Arial"/>
          <w:b/>
        </w:rPr>
      </w:pPr>
      <w:r w:rsidRPr="00CB5382">
        <w:rPr>
          <w:rFonts w:cs="Arial"/>
          <w:b/>
        </w:rPr>
        <w:t>JOB DESCRIPTION</w:t>
      </w:r>
    </w:p>
    <w:p w14:paraId="1FB28DD7" w14:textId="77777777" w:rsidR="00BE73C5" w:rsidRPr="00CB5382" w:rsidRDefault="00BE73C5" w:rsidP="00BE73C5">
      <w:pPr>
        <w:jc w:val="both"/>
        <w:rPr>
          <w:rFonts w:cs="Arial"/>
        </w:rPr>
      </w:pPr>
      <w:r w:rsidRPr="00CB5382">
        <w:rPr>
          <w:rFonts w:cs="Arial"/>
        </w:rPr>
        <w:t>To assist the teacher in the delivery of the curriculum.</w:t>
      </w:r>
    </w:p>
    <w:p w14:paraId="1FF8415B" w14:textId="77777777" w:rsidR="00BE73C5" w:rsidRDefault="00BE73C5" w:rsidP="00BE73C5">
      <w:pPr>
        <w:jc w:val="both"/>
        <w:rPr>
          <w:rFonts w:cs="Arial"/>
        </w:rPr>
      </w:pPr>
      <w:r w:rsidRPr="00CB5382">
        <w:rPr>
          <w:rFonts w:cs="Arial"/>
        </w:rPr>
        <w:t>Supporting the teacher.</w:t>
      </w:r>
    </w:p>
    <w:p w14:paraId="11F00825" w14:textId="77777777" w:rsidR="00281EBA" w:rsidRPr="00CB5382" w:rsidRDefault="00281EBA" w:rsidP="00BE73C5">
      <w:pPr>
        <w:jc w:val="both"/>
        <w:rPr>
          <w:rFonts w:cs="Arial"/>
        </w:rPr>
      </w:pPr>
      <w:r>
        <w:rPr>
          <w:rFonts w:cs="Arial"/>
        </w:rPr>
        <w:t>Leading lunchtime homework club</w:t>
      </w:r>
    </w:p>
    <w:p w14:paraId="40751CE1" w14:textId="77777777" w:rsidR="00BE73C5" w:rsidRPr="00CB5382" w:rsidRDefault="00BE73C5" w:rsidP="00BE73C5">
      <w:pPr>
        <w:jc w:val="both"/>
        <w:rPr>
          <w:rFonts w:cs="Arial"/>
        </w:rPr>
      </w:pPr>
    </w:p>
    <w:p w14:paraId="67E1A85F" w14:textId="77777777" w:rsidR="00BE73C5" w:rsidRPr="00CB5382" w:rsidRDefault="00BE73C5" w:rsidP="00BE73C5">
      <w:pPr>
        <w:jc w:val="both"/>
        <w:rPr>
          <w:rFonts w:cs="Arial"/>
          <w:b/>
          <w:u w:val="single"/>
        </w:rPr>
      </w:pPr>
      <w:r w:rsidRPr="00CB5382">
        <w:rPr>
          <w:rFonts w:cs="Arial"/>
          <w:b/>
          <w:u w:val="single"/>
        </w:rPr>
        <w:t>KEY TASKS</w:t>
      </w:r>
    </w:p>
    <w:p w14:paraId="57052D09" w14:textId="77777777" w:rsidR="00BE73C5" w:rsidRPr="00CB5382" w:rsidRDefault="00BE73C5" w:rsidP="00BE73C5">
      <w:pPr>
        <w:jc w:val="both"/>
        <w:rPr>
          <w:rFonts w:cs="Arial"/>
        </w:rPr>
      </w:pPr>
    </w:p>
    <w:p w14:paraId="7C9D9B04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To assist the teacher by joining in with the activities of the children in class and contributing to assessment and record keeping.</w:t>
      </w:r>
    </w:p>
    <w:p w14:paraId="4550E61C" w14:textId="77777777" w:rsidR="00BE73C5" w:rsidRPr="00CB5382" w:rsidRDefault="00BE73C5" w:rsidP="00BE73C5">
      <w:pPr>
        <w:jc w:val="both"/>
        <w:rPr>
          <w:rFonts w:cs="Arial"/>
        </w:rPr>
      </w:pPr>
    </w:p>
    <w:p w14:paraId="4B988B2D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 xml:space="preserve">To assist the teacher in the supervision of children to ensure standards of work and </w:t>
      </w:r>
      <w:proofErr w:type="spellStart"/>
      <w:r w:rsidRPr="00CB5382">
        <w:rPr>
          <w:rFonts w:cs="Arial"/>
        </w:rPr>
        <w:t>behaviour</w:t>
      </w:r>
      <w:proofErr w:type="spellEnd"/>
      <w:r w:rsidRPr="00CB5382">
        <w:rPr>
          <w:rFonts w:cs="Arial"/>
        </w:rPr>
        <w:t xml:space="preserve"> are maintained.</w:t>
      </w:r>
    </w:p>
    <w:p w14:paraId="3620105E" w14:textId="77777777" w:rsidR="00BE73C5" w:rsidRPr="00CB5382" w:rsidRDefault="00BE73C5" w:rsidP="00BE73C5">
      <w:pPr>
        <w:jc w:val="both"/>
        <w:rPr>
          <w:rFonts w:cs="Arial"/>
        </w:rPr>
      </w:pPr>
    </w:p>
    <w:p w14:paraId="0720C9E2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To assist the teacher in helping children to learn as effectively as possible both in group situations and on their own by, for example:</w:t>
      </w:r>
    </w:p>
    <w:p w14:paraId="0FED8D84" w14:textId="77777777" w:rsidR="00BE73C5" w:rsidRPr="00CB5382" w:rsidRDefault="00BE73C5" w:rsidP="00BE73C5">
      <w:pPr>
        <w:jc w:val="both"/>
        <w:rPr>
          <w:rFonts w:cs="Arial"/>
        </w:rPr>
      </w:pPr>
    </w:p>
    <w:p w14:paraId="275AAD16" w14:textId="77777777" w:rsidR="00BE73C5" w:rsidRPr="00CB5382" w:rsidRDefault="00BE73C5" w:rsidP="00BE73C5">
      <w:pPr>
        <w:numPr>
          <w:ilvl w:val="1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clarifying and explaining instructions;</w:t>
      </w:r>
    </w:p>
    <w:p w14:paraId="5CAEFE4E" w14:textId="77777777" w:rsidR="00BE73C5" w:rsidRPr="00CB5382" w:rsidRDefault="00BE73C5" w:rsidP="00BE73C5">
      <w:pPr>
        <w:numPr>
          <w:ilvl w:val="1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ensuring children are able to use equipment and materials provided;</w:t>
      </w:r>
    </w:p>
    <w:p w14:paraId="405EE3F5" w14:textId="77777777" w:rsidR="00BE73C5" w:rsidRPr="00CB5382" w:rsidRDefault="00BE73C5" w:rsidP="00BE73C5">
      <w:pPr>
        <w:numPr>
          <w:ilvl w:val="1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motivating and encouraging children as required;</w:t>
      </w:r>
    </w:p>
    <w:p w14:paraId="135BFDE1" w14:textId="77777777" w:rsidR="00BE73C5" w:rsidRPr="00CB5382" w:rsidRDefault="00BE73C5" w:rsidP="00BE73C5">
      <w:pPr>
        <w:numPr>
          <w:ilvl w:val="1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helping children to concentrate on and finish work set;</w:t>
      </w:r>
    </w:p>
    <w:p w14:paraId="4B276C57" w14:textId="77777777" w:rsidR="00BE73C5" w:rsidRDefault="00BE73C5" w:rsidP="00BE73C5">
      <w:pPr>
        <w:numPr>
          <w:ilvl w:val="1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in liaison with the class teacher devising learning activities.</w:t>
      </w:r>
    </w:p>
    <w:p w14:paraId="42742A02" w14:textId="77777777" w:rsidR="009C1AAC" w:rsidRPr="00CB5382" w:rsidRDefault="009C1AAC" w:rsidP="00BE73C5">
      <w:pPr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delivering interventions</w:t>
      </w:r>
    </w:p>
    <w:p w14:paraId="7D7C77D9" w14:textId="77777777" w:rsidR="00BE73C5" w:rsidRPr="00CB5382" w:rsidRDefault="00BE73C5" w:rsidP="00BE73C5">
      <w:pPr>
        <w:jc w:val="both"/>
        <w:rPr>
          <w:rFonts w:cs="Arial"/>
        </w:rPr>
      </w:pPr>
    </w:p>
    <w:p w14:paraId="2B0EB9F7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The establishment of a supportive relationship with the children.</w:t>
      </w:r>
    </w:p>
    <w:p w14:paraId="6F011590" w14:textId="77777777" w:rsidR="00BE73C5" w:rsidRPr="00CB5382" w:rsidRDefault="00BE73C5" w:rsidP="00BE73C5">
      <w:pPr>
        <w:jc w:val="both"/>
        <w:rPr>
          <w:rFonts w:cs="Arial"/>
        </w:rPr>
      </w:pPr>
    </w:p>
    <w:p w14:paraId="17A5378A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Photocopying, laminating and making teacher and pupil resource materials.</w:t>
      </w:r>
    </w:p>
    <w:p w14:paraId="38507749" w14:textId="77777777" w:rsidR="00BE73C5" w:rsidRPr="00CB5382" w:rsidRDefault="00BE73C5" w:rsidP="00BE73C5">
      <w:pPr>
        <w:jc w:val="both"/>
        <w:rPr>
          <w:rFonts w:cs="Arial"/>
        </w:rPr>
      </w:pPr>
    </w:p>
    <w:p w14:paraId="01FCF04F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Help in arranging displays of work.</w:t>
      </w:r>
    </w:p>
    <w:p w14:paraId="5F9BB06F" w14:textId="77777777" w:rsidR="00BE73C5" w:rsidRPr="00CB5382" w:rsidRDefault="00BE73C5" w:rsidP="00BE73C5">
      <w:pPr>
        <w:jc w:val="both"/>
        <w:rPr>
          <w:rFonts w:cs="Arial"/>
        </w:rPr>
      </w:pPr>
    </w:p>
    <w:p w14:paraId="72CC72D5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Setting up teaching materials in a classroom as directed by the class teacher.</w:t>
      </w:r>
    </w:p>
    <w:p w14:paraId="285E446D" w14:textId="77777777" w:rsidR="00BE73C5" w:rsidRPr="00CB5382" w:rsidRDefault="00BE73C5" w:rsidP="00BE73C5">
      <w:pPr>
        <w:jc w:val="both"/>
        <w:rPr>
          <w:rFonts w:cs="Arial"/>
        </w:rPr>
      </w:pPr>
    </w:p>
    <w:p w14:paraId="4373C491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Hearing children read in groups and individually.(If required)</w:t>
      </w:r>
    </w:p>
    <w:p w14:paraId="4B48C6A4" w14:textId="77777777" w:rsidR="00BE73C5" w:rsidRPr="00CB5382" w:rsidRDefault="00BE73C5" w:rsidP="00BE73C5">
      <w:pPr>
        <w:jc w:val="both"/>
        <w:rPr>
          <w:rFonts w:cs="Arial"/>
        </w:rPr>
      </w:pPr>
    </w:p>
    <w:p w14:paraId="41F964DC" w14:textId="77777777" w:rsidR="00BE73C5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Attending and contributing to regular planned staff meetings and in-service sessions.(As required)</w:t>
      </w:r>
    </w:p>
    <w:p w14:paraId="179F1940" w14:textId="77777777" w:rsidR="00BE73C5" w:rsidRDefault="00BE73C5" w:rsidP="00BE73C5">
      <w:pPr>
        <w:pStyle w:val="ListParagraph"/>
        <w:rPr>
          <w:rFonts w:cs="Arial"/>
        </w:rPr>
      </w:pPr>
    </w:p>
    <w:p w14:paraId="4D98711C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Leading lunchtime homework club</w:t>
      </w:r>
    </w:p>
    <w:p w14:paraId="6C38163C" w14:textId="77777777" w:rsidR="00BE73C5" w:rsidRPr="00CB5382" w:rsidRDefault="00BE73C5" w:rsidP="00BE73C5">
      <w:pPr>
        <w:jc w:val="both"/>
        <w:rPr>
          <w:rFonts w:cs="Arial"/>
        </w:rPr>
      </w:pPr>
    </w:p>
    <w:p w14:paraId="3EB9FE8C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Any other duties which reasonably fall within the purview of the post, which may be allocated by the headteacher after consultation with the postholder.</w:t>
      </w:r>
    </w:p>
    <w:p w14:paraId="0067195B" w14:textId="77777777" w:rsidR="008066B1" w:rsidRDefault="008066B1"/>
    <w:sectPr w:rsidR="00806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163F"/>
    <w:multiLevelType w:val="hybridMultilevel"/>
    <w:tmpl w:val="907ECFB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C5"/>
    <w:rsid w:val="000678FC"/>
    <w:rsid w:val="000C264D"/>
    <w:rsid w:val="00115372"/>
    <w:rsid w:val="0019197E"/>
    <w:rsid w:val="00211326"/>
    <w:rsid w:val="00281EBA"/>
    <w:rsid w:val="00470149"/>
    <w:rsid w:val="008066B1"/>
    <w:rsid w:val="009C1AAC"/>
    <w:rsid w:val="009C4C26"/>
    <w:rsid w:val="00BE73C5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A72D"/>
  <w15:docId w15:val="{E485CDE2-8E6B-4559-8526-8DC478A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C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C5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BE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PBurges3</dc:creator>
  <cp:lastModifiedBy>Amanda Hall</cp:lastModifiedBy>
  <cp:revision>2</cp:revision>
  <dcterms:created xsi:type="dcterms:W3CDTF">2026-01-07T13:53:00Z</dcterms:created>
  <dcterms:modified xsi:type="dcterms:W3CDTF">2026-01-07T13:53:00Z</dcterms:modified>
</cp:coreProperties>
</file>